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476BE" w14:textId="2A5F7874" w:rsidR="00D30E3F" w:rsidRDefault="00D30E3F" w:rsidP="00D30E3F">
      <w:pPr>
        <w:rPr>
          <w:b/>
          <w:bCs/>
          <w:lang w:val="en-US"/>
        </w:rPr>
      </w:pPr>
      <w:r>
        <w:rPr>
          <w:b/>
          <w:bCs/>
          <w:lang w:val="en-US"/>
        </w:rPr>
        <w:t xml:space="preserve">SCOPE OF WORKS INCLUDED –  SALE/LEASE COMMERCIAL PROPERTY  </w:t>
      </w:r>
    </w:p>
    <w:p w14:paraId="0C9C4060" w14:textId="77777777" w:rsidR="00D30E3F" w:rsidRDefault="00D30E3F" w:rsidP="00D30E3F">
      <w:pPr>
        <w:rPr>
          <w:b/>
          <w:bCs/>
          <w:lang w:val="en-US"/>
        </w:rPr>
      </w:pPr>
    </w:p>
    <w:p w14:paraId="615E652F" w14:textId="77777777" w:rsidR="00D30E3F" w:rsidRDefault="00D30E3F" w:rsidP="00D30E3F">
      <w:pPr>
        <w:pStyle w:val="Legal3"/>
        <w:numPr>
          <w:ilvl w:val="2"/>
          <w:numId w:val="2"/>
        </w:numPr>
        <w:snapToGrid w:val="0"/>
        <w:spacing w:after="0" w:line="240" w:lineRule="auto"/>
        <w:ind w:left="1066" w:hanging="357"/>
      </w:pPr>
      <w:r>
        <w:t xml:space="preserve">Taking initial instructions </w:t>
      </w:r>
    </w:p>
    <w:p w14:paraId="18095C5F" w14:textId="77777777" w:rsidR="00D30E3F" w:rsidRDefault="00D30E3F" w:rsidP="00D30E3F">
      <w:pPr>
        <w:pStyle w:val="Legal3"/>
        <w:numPr>
          <w:ilvl w:val="2"/>
          <w:numId w:val="2"/>
        </w:numPr>
        <w:snapToGrid w:val="0"/>
        <w:spacing w:after="0" w:line="240" w:lineRule="auto"/>
        <w:ind w:left="1066" w:hanging="357"/>
      </w:pPr>
      <w:r>
        <w:t>Requesting, receiving and reviewing all documentation required to comply with Anti Money Laundering Legislation as set out in our Terms and Conditions of Business.</w:t>
      </w:r>
    </w:p>
    <w:p w14:paraId="772D1847" w14:textId="67719582" w:rsidR="00D30E3F" w:rsidRDefault="00D30E3F" w:rsidP="00D30E3F">
      <w:pPr>
        <w:pStyle w:val="Legal3"/>
        <w:numPr>
          <w:ilvl w:val="2"/>
          <w:numId w:val="2"/>
        </w:numPr>
        <w:snapToGrid w:val="0"/>
        <w:spacing w:after="0" w:line="240" w:lineRule="auto"/>
        <w:ind w:left="1066" w:hanging="357"/>
      </w:pPr>
      <w:r>
        <w:t>Requesting and receiving title documentation and review of same.</w:t>
      </w:r>
    </w:p>
    <w:p w14:paraId="54F18665" w14:textId="42651D4D" w:rsidR="00D30E3F" w:rsidRPr="00C07995" w:rsidRDefault="00D30E3F" w:rsidP="00D30E3F">
      <w:pPr>
        <w:pStyle w:val="Legal3"/>
        <w:numPr>
          <w:ilvl w:val="2"/>
          <w:numId w:val="2"/>
        </w:numPr>
        <w:snapToGrid w:val="0"/>
        <w:spacing w:after="0" w:line="240" w:lineRule="auto"/>
        <w:ind w:left="1066" w:hanging="357"/>
      </w:pPr>
      <w:r>
        <w:t>P</w:t>
      </w:r>
      <w:r w:rsidRPr="00C07995">
        <w:t>repare and issue a draft contract for sale / lease and vouched title in respect of the proposed sale</w:t>
      </w:r>
    </w:p>
    <w:p w14:paraId="50BDBFBC" w14:textId="77777777" w:rsidR="00D30E3F" w:rsidRPr="00C07995" w:rsidRDefault="00D30E3F" w:rsidP="00D30E3F">
      <w:pPr>
        <w:pStyle w:val="Legal3"/>
        <w:numPr>
          <w:ilvl w:val="2"/>
          <w:numId w:val="2"/>
        </w:numPr>
        <w:snapToGrid w:val="0"/>
        <w:spacing w:after="0" w:line="240" w:lineRule="auto"/>
        <w:ind w:left="1066" w:hanging="357"/>
      </w:pPr>
      <w:r w:rsidRPr="00C07995">
        <w:t>prepare and issue a draft lease and vouched title in respect of the proposed letting</w:t>
      </w:r>
    </w:p>
    <w:p w14:paraId="1A71707B" w14:textId="77777777" w:rsidR="00D30E3F" w:rsidRPr="00C07995" w:rsidRDefault="00D30E3F" w:rsidP="00D30E3F">
      <w:pPr>
        <w:pStyle w:val="Legal3"/>
        <w:numPr>
          <w:ilvl w:val="2"/>
          <w:numId w:val="2"/>
        </w:numPr>
        <w:snapToGrid w:val="0"/>
        <w:spacing w:after="0" w:line="240" w:lineRule="auto"/>
        <w:ind w:left="1066" w:hanging="357"/>
      </w:pPr>
      <w:r w:rsidRPr="00C07995">
        <w:t>review and report on the draft contract for sale and vouched title in respect of the proposed purchase</w:t>
      </w:r>
    </w:p>
    <w:p w14:paraId="0CF4E8B7" w14:textId="77777777" w:rsidR="00D30E3F" w:rsidRPr="00C07995" w:rsidRDefault="00D30E3F" w:rsidP="00D30E3F">
      <w:pPr>
        <w:pStyle w:val="Legal3"/>
        <w:numPr>
          <w:ilvl w:val="2"/>
          <w:numId w:val="2"/>
        </w:numPr>
        <w:snapToGrid w:val="0"/>
        <w:spacing w:after="0" w:line="240" w:lineRule="auto"/>
        <w:ind w:left="1066" w:hanging="357"/>
      </w:pPr>
      <w:r w:rsidRPr="00C07995">
        <w:t>review and report on the draft lease and vouched title in respect of the proposed letting</w:t>
      </w:r>
    </w:p>
    <w:p w14:paraId="2A9079A4" w14:textId="71497EAC" w:rsidR="00D30E3F" w:rsidRPr="009A7910" w:rsidRDefault="00D30E3F" w:rsidP="00D30E3F">
      <w:pPr>
        <w:pStyle w:val="Legal3"/>
        <w:numPr>
          <w:ilvl w:val="2"/>
          <w:numId w:val="2"/>
        </w:numPr>
        <w:snapToGrid w:val="0"/>
        <w:spacing w:after="0" w:line="240" w:lineRule="auto"/>
        <w:ind w:left="1066" w:hanging="357"/>
      </w:pPr>
      <w:r w:rsidRPr="00C07995">
        <w:t>negotiate the terms of a lease</w:t>
      </w:r>
      <w:r>
        <w:t xml:space="preserve"> </w:t>
      </w:r>
      <w:r w:rsidRPr="009A7910">
        <w:t xml:space="preserve">of the property known as {●}, and once the form of [contract / lease] [is accepted by the proposed purchaser’s solicitor / you are satisfied with the form of the Contract / Lease], we will also progress the transaction and deal with standard title matters, approving the standard completion documents, with a view to completing the transaction in accordance with the terms of the [contract / lease} </w:t>
      </w:r>
    </w:p>
    <w:p w14:paraId="48E3BDF8" w14:textId="77777777" w:rsidR="00D30E3F" w:rsidRDefault="00D30E3F" w:rsidP="00D30E3F">
      <w:pPr>
        <w:pStyle w:val="Legal3"/>
        <w:numPr>
          <w:ilvl w:val="2"/>
          <w:numId w:val="2"/>
        </w:numPr>
        <w:snapToGrid w:val="0"/>
        <w:spacing w:after="0" w:line="240" w:lineRule="auto"/>
        <w:ind w:left="1066" w:hanging="357"/>
      </w:pPr>
      <w:r>
        <w:t>Arranging for final statement of account to client in relation to funds handled by the firm.</w:t>
      </w:r>
    </w:p>
    <w:p w14:paraId="48BEA327" w14:textId="77777777" w:rsidR="00D30E3F" w:rsidRDefault="00D30E3F" w:rsidP="00D30E3F">
      <w:pPr>
        <w:pStyle w:val="Legal3"/>
        <w:numPr>
          <w:ilvl w:val="0"/>
          <w:numId w:val="0"/>
        </w:numPr>
        <w:snapToGrid w:val="0"/>
        <w:spacing w:after="0" w:line="240" w:lineRule="auto"/>
        <w:ind w:left="1066"/>
      </w:pPr>
    </w:p>
    <w:p w14:paraId="5485E376" w14:textId="77777777" w:rsidR="00D30E3F" w:rsidRDefault="00D30E3F" w:rsidP="00D30E3F">
      <w:pPr>
        <w:pStyle w:val="Legal3"/>
        <w:numPr>
          <w:ilvl w:val="0"/>
          <w:numId w:val="0"/>
        </w:numPr>
        <w:snapToGrid w:val="0"/>
        <w:spacing w:after="0" w:line="240" w:lineRule="auto"/>
        <w:ind w:left="1066"/>
      </w:pPr>
    </w:p>
    <w:p w14:paraId="2F740CF8" w14:textId="77777777" w:rsidR="00D30E3F" w:rsidRDefault="00D30E3F" w:rsidP="00D30E3F">
      <w:pPr>
        <w:pStyle w:val="Legal3"/>
        <w:numPr>
          <w:ilvl w:val="0"/>
          <w:numId w:val="0"/>
        </w:numPr>
        <w:snapToGrid w:val="0"/>
        <w:spacing w:after="0" w:line="240" w:lineRule="auto"/>
        <w:jc w:val="left"/>
        <w:rPr>
          <w:b/>
          <w:bCs/>
          <w:u w:val="single"/>
        </w:rPr>
      </w:pPr>
      <w:r>
        <w:rPr>
          <w:b/>
          <w:bCs/>
        </w:rPr>
        <w:t xml:space="preserve">WHAT IS </w:t>
      </w:r>
      <w:r>
        <w:rPr>
          <w:b/>
          <w:bCs/>
          <w:u w:val="single"/>
        </w:rPr>
        <w:t xml:space="preserve">NOT INCLUDED IN SCOPE OF WORKS </w:t>
      </w:r>
    </w:p>
    <w:p w14:paraId="4F4ADFCB" w14:textId="77777777" w:rsidR="00D30E3F" w:rsidRDefault="00D30E3F" w:rsidP="00D30E3F">
      <w:pPr>
        <w:pStyle w:val="Legal3"/>
        <w:numPr>
          <w:ilvl w:val="0"/>
          <w:numId w:val="0"/>
        </w:numPr>
        <w:snapToGrid w:val="0"/>
        <w:spacing w:after="0" w:line="240" w:lineRule="auto"/>
        <w:jc w:val="left"/>
        <w:rPr>
          <w:b/>
          <w:bCs/>
          <w:u w:val="single"/>
        </w:rPr>
      </w:pPr>
    </w:p>
    <w:p w14:paraId="53064BD0" w14:textId="6E4580D4" w:rsidR="00D30E3F" w:rsidRPr="00D30E3F" w:rsidRDefault="00D30E3F" w:rsidP="00D30E3F">
      <w:pPr>
        <w:pStyle w:val="Legal3"/>
        <w:numPr>
          <w:ilvl w:val="0"/>
          <w:numId w:val="4"/>
        </w:numPr>
        <w:snapToGrid w:val="0"/>
        <w:spacing w:after="0" w:line="240" w:lineRule="auto"/>
        <w:jc w:val="left"/>
        <w:rPr>
          <w:b/>
          <w:bCs/>
        </w:rPr>
      </w:pPr>
      <w:r>
        <w:t xml:space="preserve">Tax Advices in relation to the transaction </w:t>
      </w:r>
    </w:p>
    <w:p w14:paraId="12225D8A" w14:textId="77777777" w:rsidR="00D30E3F" w:rsidRDefault="00D30E3F" w:rsidP="00D30E3F">
      <w:pPr>
        <w:pStyle w:val="Legal3"/>
        <w:numPr>
          <w:ilvl w:val="0"/>
          <w:numId w:val="0"/>
        </w:numPr>
        <w:snapToGrid w:val="0"/>
        <w:spacing w:after="0" w:line="240" w:lineRule="auto"/>
        <w:jc w:val="left"/>
        <w:rPr>
          <w:b/>
          <w:bCs/>
          <w:u w:val="single"/>
        </w:rPr>
      </w:pPr>
    </w:p>
    <w:p w14:paraId="3B11DB31" w14:textId="182A3447" w:rsidR="00D30E3F" w:rsidRPr="001326ED" w:rsidRDefault="00D30E3F" w:rsidP="00D30E3F">
      <w:pPr>
        <w:rPr>
          <w:i/>
          <w:iCs/>
          <w:lang w:val="en-US"/>
        </w:rPr>
      </w:pPr>
      <w:r w:rsidRPr="001326ED">
        <w:rPr>
          <w:lang w:val="en-US"/>
        </w:rPr>
        <w:t>(</w:t>
      </w:r>
      <w:r w:rsidRPr="001326ED">
        <w:rPr>
          <w:i/>
          <w:iCs/>
          <w:lang w:val="en-US"/>
        </w:rPr>
        <w:t>should a client require the above service</w:t>
      </w:r>
      <w:r w:rsidR="00DB464B">
        <w:rPr>
          <w:i/>
          <w:iCs/>
          <w:lang w:val="en-US"/>
        </w:rPr>
        <w:t xml:space="preserve"> </w:t>
      </w:r>
      <w:r w:rsidRPr="001326ED">
        <w:rPr>
          <w:i/>
          <w:iCs/>
          <w:lang w:val="en-US"/>
        </w:rPr>
        <w:t>and same are within our capability or we are required to carry out any extra work to assist accountants or tax advisors, will give rise to additional legal costs which we will agree with you prior to carrying out such work)</w:t>
      </w:r>
    </w:p>
    <w:p w14:paraId="16150835" w14:textId="77777777" w:rsidR="00D30E3F" w:rsidRDefault="00D30E3F" w:rsidP="00D30E3F"/>
    <w:p w14:paraId="3FE8852A" w14:textId="77777777" w:rsidR="00D30E3F" w:rsidRDefault="00D30E3F" w:rsidP="00D30E3F"/>
    <w:p w14:paraId="564960AB" w14:textId="77777777" w:rsidR="00D30E3F" w:rsidRDefault="00D30E3F" w:rsidP="00D30E3F"/>
    <w:p w14:paraId="42CA1F0B" w14:textId="77777777" w:rsidR="00095228" w:rsidRDefault="00095228"/>
    <w:sectPr w:rsidR="000952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439B"/>
    <w:multiLevelType w:val="multilevel"/>
    <w:tmpl w:val="B512FB54"/>
    <w:lvl w:ilvl="0">
      <w:start w:val="1"/>
      <w:numFmt w:val="decimal"/>
      <w:pStyle w:val="Legal1"/>
      <w:lvlText w:val="%1."/>
      <w:lvlJc w:val="left"/>
      <w:pPr>
        <w:ind w:left="709" w:hanging="709"/>
      </w:pPr>
      <w:rPr>
        <w:rFonts w:asciiTheme="minorHAnsi" w:eastAsiaTheme="minorHAnsi" w:hAnsiTheme="minorHAnsi" w:cs="Arial"/>
        <w:b w:val="0"/>
        <w:i w:val="0"/>
      </w:rPr>
    </w:lvl>
    <w:lvl w:ilvl="1">
      <w:start w:val="1"/>
      <w:numFmt w:val="decimal"/>
      <w:pStyle w:val="Legal2"/>
      <w:lvlText w:val="%1.%2"/>
      <w:lvlJc w:val="left"/>
      <w:pPr>
        <w:ind w:left="1134" w:hanging="709"/>
      </w:pPr>
      <w:rPr>
        <w:rFonts w:hint="default"/>
        <w:b w:val="0"/>
        <w:i w:val="0"/>
      </w:rPr>
    </w:lvl>
    <w:lvl w:ilvl="2">
      <w:start w:val="1"/>
      <w:numFmt w:val="lowerLetter"/>
      <w:pStyle w:val="Legal3"/>
      <w:lvlText w:val="%3)"/>
      <w:lvlJc w:val="left"/>
      <w:pPr>
        <w:ind w:left="1418" w:hanging="709"/>
      </w:pPr>
      <w:rPr>
        <w:rFonts w:asciiTheme="minorHAnsi" w:eastAsiaTheme="minorHAnsi" w:hAnsiTheme="minorHAnsi" w:cs="Arial"/>
        <w:b w:val="0"/>
        <w:i w:val="0"/>
      </w:rPr>
    </w:lvl>
    <w:lvl w:ilvl="3">
      <w:start w:val="1"/>
      <w:numFmt w:val="lowerLetter"/>
      <w:pStyle w:val="Legal4"/>
      <w:lvlText w:val="(%4)"/>
      <w:lvlJc w:val="left"/>
      <w:pPr>
        <w:ind w:left="708" w:hanging="708"/>
      </w:pPr>
      <w:rPr>
        <w:rFonts w:hint="default"/>
        <w:b w:val="0"/>
        <w:i w:val="0"/>
      </w:rPr>
    </w:lvl>
    <w:lvl w:ilvl="4">
      <w:start w:val="1"/>
      <w:numFmt w:val="lowerRoman"/>
      <w:pStyle w:val="Legal5"/>
      <w:lvlText w:val="(%5)"/>
      <w:lvlJc w:val="left"/>
      <w:pPr>
        <w:ind w:left="2835" w:hanging="709"/>
      </w:pPr>
      <w:rPr>
        <w:rFonts w:hint="default"/>
        <w:b w:val="0"/>
        <w:i w:val="0"/>
      </w:rPr>
    </w:lvl>
    <w:lvl w:ilvl="5">
      <w:start w:val="1"/>
      <w:numFmt w:val="upperLetter"/>
      <w:pStyle w:val="Legal6"/>
      <w:lvlText w:val="(%6)"/>
      <w:lvlJc w:val="left"/>
      <w:pPr>
        <w:ind w:left="3544" w:hanging="709"/>
      </w:pPr>
      <w:rPr>
        <w:rFonts w:hint="default"/>
        <w:b w:val="0"/>
        <w:i w:val="0"/>
      </w:rPr>
    </w:lvl>
    <w:lvl w:ilvl="6">
      <w:start w:val="1"/>
      <w:numFmt w:val="decimal"/>
      <w:pStyle w:val="Legal7"/>
      <w:lvlText w:val="(%7)"/>
      <w:lvlJc w:val="left"/>
      <w:pPr>
        <w:ind w:left="4253" w:hanging="709"/>
      </w:pPr>
      <w:rPr>
        <w:rFonts w:hint="default"/>
        <w:b w:val="0"/>
        <w:i w:val="0"/>
      </w:rPr>
    </w:lvl>
    <w:lvl w:ilvl="7">
      <w:start w:val="1"/>
      <w:numFmt w:val="lowerLetter"/>
      <w:pStyle w:val="Legal8"/>
      <w:lvlText w:val="%8."/>
      <w:lvlJc w:val="left"/>
      <w:pPr>
        <w:ind w:left="4961" w:hanging="708"/>
      </w:pPr>
      <w:rPr>
        <w:rFonts w:hint="default"/>
        <w:b w:val="0"/>
        <w:i w:val="0"/>
      </w:rPr>
    </w:lvl>
    <w:lvl w:ilvl="8">
      <w:start w:val="1"/>
      <w:numFmt w:val="lowerRoman"/>
      <w:pStyle w:val="Legal9"/>
      <w:lvlText w:val="%9."/>
      <w:lvlJc w:val="left"/>
      <w:pPr>
        <w:ind w:left="5670" w:hanging="709"/>
      </w:pPr>
      <w:rPr>
        <w:rFonts w:hint="default"/>
        <w:b w:val="0"/>
        <w:i w:val="0"/>
      </w:rPr>
    </w:lvl>
  </w:abstractNum>
  <w:abstractNum w:abstractNumId="1" w15:restartNumberingAfterBreak="0">
    <w:nsid w:val="258E000C"/>
    <w:multiLevelType w:val="multilevel"/>
    <w:tmpl w:val="DD6AC6C6"/>
    <w:lvl w:ilvl="0">
      <w:start w:val="1"/>
      <w:numFmt w:val="decimal"/>
      <w:lvlText w:val="%1."/>
      <w:lvlJc w:val="left"/>
      <w:pPr>
        <w:ind w:left="709" w:hanging="709"/>
      </w:pPr>
      <w:rPr>
        <w:rFonts w:asciiTheme="minorHAnsi" w:eastAsiaTheme="minorHAnsi" w:hAnsiTheme="minorHAnsi" w:cs="Arial"/>
        <w:b w:val="0"/>
        <w:i w:val="0"/>
      </w:rPr>
    </w:lvl>
    <w:lvl w:ilvl="1">
      <w:start w:val="1"/>
      <w:numFmt w:val="decimal"/>
      <w:pStyle w:val="Legal2Bold"/>
      <w:lvlText w:val="%1.%2"/>
      <w:lvlJc w:val="left"/>
      <w:pPr>
        <w:ind w:left="1134" w:hanging="709"/>
      </w:pPr>
      <w:rPr>
        <w:rFonts w:hint="default"/>
        <w:b w:val="0"/>
        <w:i w:val="0"/>
      </w:rPr>
    </w:lvl>
    <w:lvl w:ilvl="2">
      <w:start w:val="1"/>
      <w:numFmt w:val="bullet"/>
      <w:lvlText w:val=""/>
      <w:lvlJc w:val="left"/>
      <w:pPr>
        <w:ind w:left="1069" w:hanging="360"/>
      </w:pPr>
      <w:rPr>
        <w:rFonts w:ascii="Symbol" w:hAnsi="Symbol" w:hint="default"/>
        <w:b w:val="0"/>
        <w:i w:val="0"/>
      </w:rPr>
    </w:lvl>
    <w:lvl w:ilvl="3">
      <w:start w:val="1"/>
      <w:numFmt w:val="lowerLetter"/>
      <w:lvlText w:val="(%4)"/>
      <w:lvlJc w:val="left"/>
      <w:pPr>
        <w:ind w:left="708" w:hanging="708"/>
      </w:pPr>
      <w:rPr>
        <w:rFonts w:hint="default"/>
        <w:b w:val="0"/>
        <w:i w:val="0"/>
      </w:rPr>
    </w:lvl>
    <w:lvl w:ilvl="4">
      <w:start w:val="1"/>
      <w:numFmt w:val="lowerRoman"/>
      <w:lvlText w:val="(%5)"/>
      <w:lvlJc w:val="left"/>
      <w:pPr>
        <w:ind w:left="2835" w:hanging="709"/>
      </w:pPr>
      <w:rPr>
        <w:rFonts w:hint="default"/>
        <w:b w:val="0"/>
        <w:i w:val="0"/>
      </w:rPr>
    </w:lvl>
    <w:lvl w:ilvl="5">
      <w:start w:val="1"/>
      <w:numFmt w:val="upperLetter"/>
      <w:lvlText w:val="(%6)"/>
      <w:lvlJc w:val="left"/>
      <w:pPr>
        <w:ind w:left="3544" w:hanging="709"/>
      </w:pPr>
      <w:rPr>
        <w:rFonts w:hint="default"/>
        <w:b w:val="0"/>
        <w:i w:val="0"/>
      </w:rPr>
    </w:lvl>
    <w:lvl w:ilvl="6">
      <w:start w:val="1"/>
      <w:numFmt w:val="decimal"/>
      <w:lvlText w:val="(%7)"/>
      <w:lvlJc w:val="left"/>
      <w:pPr>
        <w:ind w:left="4253" w:hanging="709"/>
      </w:pPr>
      <w:rPr>
        <w:rFonts w:hint="default"/>
        <w:b w:val="0"/>
        <w:i w:val="0"/>
      </w:rPr>
    </w:lvl>
    <w:lvl w:ilvl="7">
      <w:start w:val="1"/>
      <w:numFmt w:val="lowerLetter"/>
      <w:lvlText w:val="%8."/>
      <w:lvlJc w:val="left"/>
      <w:pPr>
        <w:ind w:left="4961" w:hanging="708"/>
      </w:pPr>
      <w:rPr>
        <w:rFonts w:hint="default"/>
        <w:b w:val="0"/>
        <w:i w:val="0"/>
      </w:rPr>
    </w:lvl>
    <w:lvl w:ilvl="8">
      <w:start w:val="1"/>
      <w:numFmt w:val="lowerRoman"/>
      <w:lvlText w:val="%9."/>
      <w:lvlJc w:val="left"/>
      <w:pPr>
        <w:ind w:left="5670" w:hanging="709"/>
      </w:pPr>
      <w:rPr>
        <w:rFonts w:hint="default"/>
        <w:b w:val="0"/>
        <w:i w:val="0"/>
      </w:rPr>
    </w:lvl>
  </w:abstractNum>
  <w:abstractNum w:abstractNumId="2" w15:restartNumberingAfterBreak="0">
    <w:nsid w:val="3AC722EF"/>
    <w:multiLevelType w:val="hybridMultilevel"/>
    <w:tmpl w:val="8F4E3364"/>
    <w:lvl w:ilvl="0" w:tplc="BEB0FF7A">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0E2FFD"/>
    <w:multiLevelType w:val="hybridMultilevel"/>
    <w:tmpl w:val="E28A7BC6"/>
    <w:lvl w:ilvl="0" w:tplc="C714FF4E">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75760989">
    <w:abstractNumId w:val="0"/>
  </w:num>
  <w:num w:numId="2" w16cid:durableId="1367877060">
    <w:abstractNumId w:val="1"/>
  </w:num>
  <w:num w:numId="3" w16cid:durableId="586575187">
    <w:abstractNumId w:val="2"/>
  </w:num>
  <w:num w:numId="4" w16cid:durableId="642467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3F"/>
    <w:rsid w:val="00095228"/>
    <w:rsid w:val="00914F44"/>
    <w:rsid w:val="00BE378C"/>
    <w:rsid w:val="00D30E3F"/>
    <w:rsid w:val="00DB464B"/>
    <w:rsid w:val="00ED6A6D"/>
    <w:rsid w:val="00F14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163E1"/>
  <w15:chartTrackingRefBased/>
  <w15:docId w15:val="{4C55A099-75D3-4D65-BCA2-3B8D3A5B3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E3F"/>
  </w:style>
  <w:style w:type="paragraph" w:styleId="Heading1">
    <w:name w:val="heading 1"/>
    <w:basedOn w:val="Normal"/>
    <w:next w:val="Normal"/>
    <w:link w:val="Heading1Char"/>
    <w:uiPriority w:val="9"/>
    <w:qFormat/>
    <w:rsid w:val="00D30E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0E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0E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0E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0E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0E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0E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0E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0E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E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0E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0E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0E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0E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0E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E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E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E3F"/>
    <w:rPr>
      <w:rFonts w:eastAsiaTheme="majorEastAsia" w:cstheme="majorBidi"/>
      <w:color w:val="272727" w:themeColor="text1" w:themeTint="D8"/>
    </w:rPr>
  </w:style>
  <w:style w:type="paragraph" w:styleId="Title">
    <w:name w:val="Title"/>
    <w:basedOn w:val="Normal"/>
    <w:next w:val="Normal"/>
    <w:link w:val="TitleChar"/>
    <w:uiPriority w:val="10"/>
    <w:qFormat/>
    <w:rsid w:val="00D30E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0E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E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0E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E3F"/>
    <w:pPr>
      <w:spacing w:before="160"/>
      <w:jc w:val="center"/>
    </w:pPr>
    <w:rPr>
      <w:i/>
      <w:iCs/>
      <w:color w:val="404040" w:themeColor="text1" w:themeTint="BF"/>
    </w:rPr>
  </w:style>
  <w:style w:type="character" w:customStyle="1" w:styleId="QuoteChar">
    <w:name w:val="Quote Char"/>
    <w:basedOn w:val="DefaultParagraphFont"/>
    <w:link w:val="Quote"/>
    <w:uiPriority w:val="29"/>
    <w:rsid w:val="00D30E3F"/>
    <w:rPr>
      <w:i/>
      <w:iCs/>
      <w:color w:val="404040" w:themeColor="text1" w:themeTint="BF"/>
    </w:rPr>
  </w:style>
  <w:style w:type="paragraph" w:styleId="ListParagraph">
    <w:name w:val="List Paragraph"/>
    <w:basedOn w:val="Normal"/>
    <w:uiPriority w:val="34"/>
    <w:qFormat/>
    <w:rsid w:val="00D30E3F"/>
    <w:pPr>
      <w:ind w:left="720"/>
      <w:contextualSpacing/>
    </w:pPr>
  </w:style>
  <w:style w:type="character" w:styleId="IntenseEmphasis">
    <w:name w:val="Intense Emphasis"/>
    <w:basedOn w:val="DefaultParagraphFont"/>
    <w:uiPriority w:val="21"/>
    <w:qFormat/>
    <w:rsid w:val="00D30E3F"/>
    <w:rPr>
      <w:i/>
      <w:iCs/>
      <w:color w:val="0F4761" w:themeColor="accent1" w:themeShade="BF"/>
    </w:rPr>
  </w:style>
  <w:style w:type="paragraph" w:styleId="IntenseQuote">
    <w:name w:val="Intense Quote"/>
    <w:basedOn w:val="Normal"/>
    <w:next w:val="Normal"/>
    <w:link w:val="IntenseQuoteChar"/>
    <w:uiPriority w:val="30"/>
    <w:qFormat/>
    <w:rsid w:val="00D30E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0E3F"/>
    <w:rPr>
      <w:i/>
      <w:iCs/>
      <w:color w:val="0F4761" w:themeColor="accent1" w:themeShade="BF"/>
    </w:rPr>
  </w:style>
  <w:style w:type="character" w:styleId="IntenseReference">
    <w:name w:val="Intense Reference"/>
    <w:basedOn w:val="DefaultParagraphFont"/>
    <w:uiPriority w:val="32"/>
    <w:qFormat/>
    <w:rsid w:val="00D30E3F"/>
    <w:rPr>
      <w:b/>
      <w:bCs/>
      <w:smallCaps/>
      <w:color w:val="0F4761" w:themeColor="accent1" w:themeShade="BF"/>
      <w:spacing w:val="5"/>
    </w:rPr>
  </w:style>
  <w:style w:type="paragraph" w:customStyle="1" w:styleId="Legal1">
    <w:name w:val="Legal 1"/>
    <w:basedOn w:val="BodyText"/>
    <w:uiPriority w:val="1"/>
    <w:qFormat/>
    <w:rsid w:val="00D30E3F"/>
    <w:pPr>
      <w:numPr>
        <w:numId w:val="1"/>
      </w:numPr>
      <w:tabs>
        <w:tab w:val="num" w:pos="360"/>
      </w:tabs>
      <w:spacing w:after="240" w:line="264" w:lineRule="auto"/>
      <w:ind w:left="720" w:hanging="360"/>
      <w:jc w:val="both"/>
    </w:pPr>
    <w:rPr>
      <w:rFonts w:ascii="Arial" w:hAnsi="Arial" w:cs="Arial"/>
      <w:kern w:val="0"/>
      <w:sz w:val="22"/>
      <w:szCs w:val="22"/>
      <w:lang w:bidi="he-IL"/>
      <w14:ligatures w14:val="none"/>
    </w:rPr>
  </w:style>
  <w:style w:type="paragraph" w:customStyle="1" w:styleId="Legal2">
    <w:name w:val="Legal 2"/>
    <w:basedOn w:val="BodyText"/>
    <w:uiPriority w:val="1"/>
    <w:qFormat/>
    <w:rsid w:val="00D30E3F"/>
    <w:pPr>
      <w:numPr>
        <w:ilvl w:val="1"/>
        <w:numId w:val="1"/>
      </w:numPr>
      <w:tabs>
        <w:tab w:val="num" w:pos="360"/>
      </w:tabs>
      <w:spacing w:after="240" w:line="264" w:lineRule="auto"/>
      <w:ind w:left="1440" w:hanging="360"/>
      <w:jc w:val="both"/>
    </w:pPr>
    <w:rPr>
      <w:rFonts w:ascii="Arial" w:hAnsi="Arial" w:cs="Arial"/>
      <w:kern w:val="0"/>
      <w:sz w:val="22"/>
      <w:szCs w:val="22"/>
      <w:lang w:bidi="he-IL"/>
      <w14:ligatures w14:val="none"/>
    </w:rPr>
  </w:style>
  <w:style w:type="paragraph" w:customStyle="1" w:styleId="Legal3">
    <w:name w:val="Legal 3"/>
    <w:basedOn w:val="BodyText"/>
    <w:uiPriority w:val="1"/>
    <w:qFormat/>
    <w:rsid w:val="00D30E3F"/>
    <w:pPr>
      <w:numPr>
        <w:ilvl w:val="2"/>
        <w:numId w:val="1"/>
      </w:numPr>
      <w:tabs>
        <w:tab w:val="num" w:pos="360"/>
      </w:tabs>
      <w:spacing w:after="240" w:line="264" w:lineRule="auto"/>
      <w:ind w:left="2160" w:hanging="180"/>
      <w:jc w:val="both"/>
      <w:outlineLvl w:val="2"/>
    </w:pPr>
    <w:rPr>
      <w:rFonts w:ascii="Arial" w:hAnsi="Arial" w:cs="Arial"/>
      <w:kern w:val="0"/>
      <w:sz w:val="22"/>
      <w:szCs w:val="22"/>
      <w:lang w:bidi="he-IL"/>
      <w14:ligatures w14:val="none"/>
    </w:rPr>
  </w:style>
  <w:style w:type="paragraph" w:customStyle="1" w:styleId="Legal4">
    <w:name w:val="Legal 4"/>
    <w:basedOn w:val="BodyText"/>
    <w:uiPriority w:val="1"/>
    <w:qFormat/>
    <w:rsid w:val="00D30E3F"/>
    <w:pPr>
      <w:numPr>
        <w:ilvl w:val="3"/>
        <w:numId w:val="1"/>
      </w:numPr>
      <w:tabs>
        <w:tab w:val="num" w:pos="360"/>
      </w:tabs>
      <w:spacing w:after="240" w:line="264" w:lineRule="auto"/>
      <w:ind w:left="2126" w:hanging="360"/>
      <w:jc w:val="both"/>
      <w:outlineLvl w:val="3"/>
    </w:pPr>
    <w:rPr>
      <w:rFonts w:ascii="Arial" w:hAnsi="Arial" w:cs="Arial"/>
      <w:kern w:val="0"/>
      <w:sz w:val="22"/>
      <w:szCs w:val="22"/>
      <w:lang w:bidi="he-IL"/>
      <w14:ligatures w14:val="none"/>
    </w:rPr>
  </w:style>
  <w:style w:type="paragraph" w:customStyle="1" w:styleId="Legal5">
    <w:name w:val="Legal 5"/>
    <w:basedOn w:val="BodyText"/>
    <w:uiPriority w:val="1"/>
    <w:qFormat/>
    <w:rsid w:val="00D30E3F"/>
    <w:pPr>
      <w:numPr>
        <w:ilvl w:val="4"/>
        <w:numId w:val="1"/>
      </w:numPr>
      <w:tabs>
        <w:tab w:val="num" w:pos="360"/>
      </w:tabs>
      <w:spacing w:after="240" w:line="264" w:lineRule="auto"/>
      <w:ind w:left="3600" w:hanging="360"/>
      <w:jc w:val="both"/>
      <w:outlineLvl w:val="4"/>
    </w:pPr>
    <w:rPr>
      <w:rFonts w:ascii="Arial" w:hAnsi="Arial" w:cs="Arial"/>
      <w:kern w:val="0"/>
      <w:sz w:val="22"/>
      <w:szCs w:val="22"/>
      <w:lang w:bidi="he-IL"/>
      <w14:ligatures w14:val="none"/>
    </w:rPr>
  </w:style>
  <w:style w:type="paragraph" w:customStyle="1" w:styleId="Legal6">
    <w:name w:val="Legal 6"/>
    <w:basedOn w:val="BodyText"/>
    <w:uiPriority w:val="1"/>
    <w:rsid w:val="00D30E3F"/>
    <w:pPr>
      <w:numPr>
        <w:ilvl w:val="5"/>
        <w:numId w:val="1"/>
      </w:numPr>
      <w:tabs>
        <w:tab w:val="num" w:pos="360"/>
      </w:tabs>
      <w:spacing w:after="240" w:line="264" w:lineRule="auto"/>
      <w:ind w:left="4320" w:hanging="180"/>
      <w:jc w:val="both"/>
      <w:outlineLvl w:val="5"/>
    </w:pPr>
    <w:rPr>
      <w:rFonts w:ascii="Arial" w:hAnsi="Arial" w:cs="Arial"/>
      <w:kern w:val="0"/>
      <w:sz w:val="22"/>
      <w:szCs w:val="22"/>
      <w:lang w:bidi="he-IL"/>
      <w14:ligatures w14:val="none"/>
    </w:rPr>
  </w:style>
  <w:style w:type="paragraph" w:customStyle="1" w:styleId="Legal7">
    <w:name w:val="Legal 7"/>
    <w:basedOn w:val="BodyText"/>
    <w:uiPriority w:val="1"/>
    <w:rsid w:val="00D30E3F"/>
    <w:pPr>
      <w:numPr>
        <w:ilvl w:val="6"/>
        <w:numId w:val="1"/>
      </w:numPr>
      <w:tabs>
        <w:tab w:val="num" w:pos="360"/>
      </w:tabs>
      <w:spacing w:after="240" w:line="264" w:lineRule="auto"/>
      <w:ind w:left="5040" w:hanging="360"/>
      <w:jc w:val="both"/>
      <w:outlineLvl w:val="6"/>
    </w:pPr>
    <w:rPr>
      <w:rFonts w:ascii="Arial" w:hAnsi="Arial" w:cs="Arial"/>
      <w:kern w:val="0"/>
      <w:sz w:val="22"/>
      <w:szCs w:val="22"/>
      <w:lang w:bidi="he-IL"/>
      <w14:ligatures w14:val="none"/>
    </w:rPr>
  </w:style>
  <w:style w:type="paragraph" w:customStyle="1" w:styleId="Legal8">
    <w:name w:val="Legal 8"/>
    <w:basedOn w:val="BodyText"/>
    <w:uiPriority w:val="1"/>
    <w:rsid w:val="00D30E3F"/>
    <w:pPr>
      <w:numPr>
        <w:ilvl w:val="7"/>
        <w:numId w:val="1"/>
      </w:numPr>
      <w:tabs>
        <w:tab w:val="num" w:pos="360"/>
      </w:tabs>
      <w:spacing w:after="240" w:line="264" w:lineRule="auto"/>
      <w:ind w:left="5760" w:hanging="360"/>
      <w:jc w:val="both"/>
      <w:outlineLvl w:val="7"/>
    </w:pPr>
    <w:rPr>
      <w:rFonts w:ascii="Arial" w:hAnsi="Arial" w:cs="Arial"/>
      <w:kern w:val="0"/>
      <w:sz w:val="22"/>
      <w:szCs w:val="22"/>
      <w:lang w:bidi="he-IL"/>
      <w14:ligatures w14:val="none"/>
    </w:rPr>
  </w:style>
  <w:style w:type="paragraph" w:customStyle="1" w:styleId="Legal9">
    <w:name w:val="Legal 9"/>
    <w:basedOn w:val="BodyText"/>
    <w:uiPriority w:val="1"/>
    <w:rsid w:val="00D30E3F"/>
    <w:pPr>
      <w:numPr>
        <w:ilvl w:val="8"/>
        <w:numId w:val="1"/>
      </w:numPr>
      <w:tabs>
        <w:tab w:val="num" w:pos="360"/>
      </w:tabs>
      <w:spacing w:after="240" w:line="264" w:lineRule="auto"/>
      <w:ind w:left="6480" w:hanging="180"/>
      <w:jc w:val="both"/>
      <w:outlineLvl w:val="8"/>
    </w:pPr>
    <w:rPr>
      <w:rFonts w:ascii="Arial" w:hAnsi="Arial" w:cs="Arial"/>
      <w:kern w:val="0"/>
      <w:sz w:val="22"/>
      <w:szCs w:val="22"/>
      <w:lang w:bidi="he-IL"/>
      <w14:ligatures w14:val="none"/>
    </w:rPr>
  </w:style>
  <w:style w:type="paragraph" w:customStyle="1" w:styleId="Legal2Bold">
    <w:name w:val="Legal 2 Bold"/>
    <w:basedOn w:val="Legal2"/>
    <w:next w:val="BodyText2"/>
    <w:uiPriority w:val="1"/>
    <w:qFormat/>
    <w:rsid w:val="00D30E3F"/>
    <w:pPr>
      <w:keepNext/>
      <w:numPr>
        <w:numId w:val="2"/>
      </w:numPr>
      <w:tabs>
        <w:tab w:val="num" w:pos="360"/>
      </w:tabs>
      <w:ind w:left="709" w:hanging="360"/>
    </w:pPr>
    <w:rPr>
      <w:b/>
    </w:rPr>
  </w:style>
  <w:style w:type="paragraph" w:styleId="BodyText">
    <w:name w:val="Body Text"/>
    <w:basedOn w:val="Normal"/>
    <w:link w:val="BodyTextChar"/>
    <w:uiPriority w:val="99"/>
    <w:semiHidden/>
    <w:unhideWhenUsed/>
    <w:rsid w:val="00D30E3F"/>
    <w:pPr>
      <w:spacing w:after="120"/>
    </w:pPr>
  </w:style>
  <w:style w:type="character" w:customStyle="1" w:styleId="BodyTextChar">
    <w:name w:val="Body Text Char"/>
    <w:basedOn w:val="DefaultParagraphFont"/>
    <w:link w:val="BodyText"/>
    <w:uiPriority w:val="99"/>
    <w:semiHidden/>
    <w:rsid w:val="00D30E3F"/>
  </w:style>
  <w:style w:type="paragraph" w:styleId="BodyText2">
    <w:name w:val="Body Text 2"/>
    <w:basedOn w:val="Normal"/>
    <w:link w:val="BodyText2Char"/>
    <w:uiPriority w:val="99"/>
    <w:semiHidden/>
    <w:unhideWhenUsed/>
    <w:rsid w:val="00D30E3F"/>
    <w:pPr>
      <w:spacing w:after="120" w:line="480" w:lineRule="auto"/>
    </w:pPr>
  </w:style>
  <w:style w:type="character" w:customStyle="1" w:styleId="BodyText2Char">
    <w:name w:val="Body Text 2 Char"/>
    <w:basedOn w:val="DefaultParagraphFont"/>
    <w:link w:val="BodyText2"/>
    <w:uiPriority w:val="99"/>
    <w:semiHidden/>
    <w:rsid w:val="00D30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C7AB29-6B79-4516-8C20-999F5BEFE349}"/>
</file>

<file path=customXml/itemProps2.xml><?xml version="1.0" encoding="utf-8"?>
<ds:datastoreItem xmlns:ds="http://schemas.openxmlformats.org/officeDocument/2006/customXml" ds:itemID="{DE714D51-3D81-4E37-9944-45B9A040D52F}"/>
</file>

<file path=customXml/itemProps3.xml><?xml version="1.0" encoding="utf-8"?>
<ds:datastoreItem xmlns:ds="http://schemas.openxmlformats.org/officeDocument/2006/customXml" ds:itemID="{17E69ECF-65AE-475A-AD02-C21786966DE5}"/>
</file>

<file path=docProps/app.xml><?xml version="1.0" encoding="utf-8"?>
<Properties xmlns="http://schemas.openxmlformats.org/officeDocument/2006/extended-properties" xmlns:vt="http://schemas.openxmlformats.org/officeDocument/2006/docPropsVTypes">
  <Template>Normal</Template>
  <TotalTime>9</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Alison Quail</cp:lastModifiedBy>
  <cp:revision>2</cp:revision>
  <dcterms:created xsi:type="dcterms:W3CDTF">2026-02-22T18:44:00Z</dcterms:created>
  <dcterms:modified xsi:type="dcterms:W3CDTF">2026-02-22T22:21:00Z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ies>
</file>